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92631F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8B4F9F">
        <w:rPr>
          <w:rFonts w:ascii="Times New Roman" w:eastAsia="Arial Unicode MS" w:hAnsi="Times New Roman" w:cs="Times New Roman"/>
          <w:b/>
          <w:kern w:val="0"/>
          <w:sz w:val="24"/>
          <w:szCs w:val="24"/>
          <w:lang w:eastAsia="lv-LV"/>
          <w14:ligatures w14:val="none"/>
        </w:rPr>
        <w:t>7</w:t>
      </w:r>
      <w:r w:rsidR="00A719FA">
        <w:rPr>
          <w:rFonts w:ascii="Times New Roman" w:eastAsia="Arial Unicode MS" w:hAnsi="Times New Roman" w:cs="Times New Roman"/>
          <w:b/>
          <w:kern w:val="0"/>
          <w:sz w:val="24"/>
          <w:szCs w:val="24"/>
          <w:lang w:eastAsia="lv-LV"/>
          <w14:ligatures w14:val="none"/>
        </w:rPr>
        <w:t>5</w:t>
      </w:r>
    </w:p>
    <w:p w14:paraId="37FE0B5F" w14:textId="0B6F6EF1"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3C4F9B">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B4F9F">
        <w:rPr>
          <w:rFonts w:ascii="Times New Roman" w:eastAsia="Arial Unicode MS" w:hAnsi="Times New Roman" w:cs="Times New Roman"/>
          <w:kern w:val="0"/>
          <w:sz w:val="24"/>
          <w:szCs w:val="24"/>
          <w:lang w:eastAsia="lv-LV"/>
          <w14:ligatures w14:val="none"/>
        </w:rPr>
        <w:t>2</w:t>
      </w:r>
      <w:r w:rsidR="00A719FA">
        <w:rPr>
          <w:rFonts w:ascii="Times New Roman" w:eastAsia="Arial Unicode MS" w:hAnsi="Times New Roman" w:cs="Times New Roman"/>
          <w:kern w:val="0"/>
          <w:sz w:val="24"/>
          <w:szCs w:val="24"/>
          <w:lang w:eastAsia="lv-LV"/>
          <w14:ligatures w14:val="none"/>
        </w:rPr>
        <w:t>5</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29804406" w14:textId="77777777" w:rsidR="00A719FA" w:rsidRDefault="00A719FA" w:rsidP="00A719FA">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510F5AB6" w14:textId="22762543" w:rsidR="00A719FA" w:rsidRPr="00A719FA" w:rsidRDefault="00A719FA" w:rsidP="00A719FA">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A719FA">
        <w:rPr>
          <w:rFonts w:ascii="Times New Roman" w:eastAsia="Arial Unicode MS" w:hAnsi="Times New Roman" w:cs="Arial Unicode MS"/>
          <w:b/>
          <w:kern w:val="0"/>
          <w:sz w:val="24"/>
          <w:szCs w:val="24"/>
          <w:lang w:eastAsia="lv-LV"/>
          <w14:ligatures w14:val="none"/>
        </w:rPr>
        <w:t xml:space="preserve">Par zemes vienības, ar kadastra apzīmējumu </w:t>
      </w:r>
      <w:r w:rsidRPr="00A719FA">
        <w:rPr>
          <w:rFonts w:ascii="Times New Roman" w:eastAsia="Calibri" w:hAnsi="Times New Roman" w:cs="Times New Roman"/>
          <w:b/>
          <w:kern w:val="0"/>
          <w:sz w:val="24"/>
          <w:szCs w:val="24"/>
          <w:lang w:eastAsia="lv-LV"/>
          <w14:ligatures w14:val="none"/>
        </w:rPr>
        <w:t xml:space="preserve">70270090148 Cesvaines pagastā, Madonas novadā, </w:t>
      </w:r>
      <w:r w:rsidRPr="00A719FA">
        <w:rPr>
          <w:rFonts w:ascii="Times New Roman" w:eastAsia="Arial Unicode MS" w:hAnsi="Times New Roman" w:cs="Arial Unicode MS"/>
          <w:b/>
          <w:kern w:val="0"/>
          <w:sz w:val="24"/>
          <w:szCs w:val="24"/>
          <w:lang w:eastAsia="lv-LV"/>
          <w14:ligatures w14:val="none"/>
        </w:rPr>
        <w:t xml:space="preserve">sadalīšanu </w:t>
      </w:r>
    </w:p>
    <w:p w14:paraId="5517D52D" w14:textId="77777777" w:rsidR="00A719FA" w:rsidRPr="00A719FA" w:rsidRDefault="00A719FA" w:rsidP="00A719FA">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354C7DCD" w14:textId="0D211698" w:rsidR="00A719FA" w:rsidRPr="00A719FA" w:rsidRDefault="00A719FA" w:rsidP="00A719FA">
      <w:pPr>
        <w:suppressAutoHyphens/>
        <w:spacing w:after="0" w:line="240" w:lineRule="auto"/>
        <w:ind w:firstLine="720"/>
        <w:jc w:val="both"/>
        <w:rPr>
          <w:rFonts w:ascii="Times New Roman" w:eastAsia="Calibri" w:hAnsi="Times New Roman" w:cs="Times New Roman"/>
          <w:kern w:val="0"/>
          <w:sz w:val="24"/>
          <w:szCs w:val="24"/>
          <w14:ligatures w14:val="none"/>
        </w:rPr>
      </w:pPr>
      <w:r w:rsidRPr="00A719FA">
        <w:rPr>
          <w:rFonts w:ascii="Times New Roman" w:eastAsia="Calibri" w:hAnsi="Times New Roman" w:cs="Times New Roman"/>
          <w:kern w:val="0"/>
          <w:sz w:val="24"/>
          <w:szCs w:val="24"/>
          <w14:ligatures w14:val="none"/>
        </w:rPr>
        <w:t>Madonas novada pašvaldības dome 2024. gada 27. jūnijā pieņēma lēmumu Nr.</w:t>
      </w:r>
      <w:r w:rsidR="003C4F9B">
        <w:rPr>
          <w:rFonts w:ascii="Times New Roman" w:eastAsia="Calibri" w:hAnsi="Times New Roman" w:cs="Times New Roman"/>
          <w:kern w:val="0"/>
          <w:sz w:val="24"/>
          <w:szCs w:val="24"/>
          <w14:ligatures w14:val="none"/>
        </w:rPr>
        <w:t> </w:t>
      </w:r>
      <w:r w:rsidRPr="00A719FA">
        <w:rPr>
          <w:rFonts w:ascii="Times New Roman" w:eastAsia="Calibri" w:hAnsi="Times New Roman" w:cs="Times New Roman"/>
          <w:kern w:val="0"/>
          <w:sz w:val="24"/>
          <w:szCs w:val="24"/>
          <w14:ligatures w14:val="none"/>
        </w:rPr>
        <w:t>365 (protokols Nr. 11, 7. p.) “</w:t>
      </w:r>
      <w:bookmarkStart w:id="498" w:name="_Hlk169777565"/>
      <w:r w:rsidRPr="00A719FA">
        <w:rPr>
          <w:rFonts w:ascii="Times New Roman" w:eastAsia="Calibri" w:hAnsi="Times New Roman" w:cs="Times New Roman"/>
          <w:kern w:val="0"/>
          <w:sz w:val="24"/>
          <w:szCs w:val="24"/>
          <w14:ligatures w14:val="none"/>
        </w:rPr>
        <w:t>Par nekustamā  īpašuma “Lejas Gobas”, Cesvaines pagasts, Madonas novads, nostiprināšanu zemesgrāmatā un nodošanu atsavināšanai</w:t>
      </w:r>
      <w:bookmarkEnd w:id="498"/>
      <w:r w:rsidRPr="00A719FA">
        <w:rPr>
          <w:rFonts w:ascii="Times New Roman" w:eastAsia="Calibri" w:hAnsi="Times New Roman" w:cs="Times New Roman"/>
          <w:kern w:val="0"/>
          <w:sz w:val="24"/>
          <w:szCs w:val="24"/>
          <w14:ligatures w14:val="none"/>
        </w:rPr>
        <w:t xml:space="preserve">”. Lai uz nekustamo īpašumu “Lejas Gobas” (kadastra numurs 70270090148) nostiprinātu īpašumtiesības zemesgrāmatā Madonas novada pašvaldības vārdā, ir uzsākta zemes kadastrālā uzmērīšana, kuras laikā secināts, ka uz zemes vienības ar kadastra apzīmējumu 70270090148 atrodas pašvaldībai piederoša inženierbūve – autoceļš Nr. 66 (“Kangaru ceļš”), līdz ar ko nepieciešams sadalīt zemes vienību ar kadastra apzīmējumu 70270090148 tā, lai pašvaldības autoceļš atrastos atsevišķā zemes vienībā un zemes gabalu, ar visu uz tā esošo inženierbūvi, saglabāt pašvaldības funkciju veikšanai. </w:t>
      </w:r>
    </w:p>
    <w:p w14:paraId="5282DFE3" w14:textId="645BB3EF" w:rsidR="00A719FA" w:rsidRPr="00A719FA" w:rsidRDefault="00A719FA" w:rsidP="00A719FA">
      <w:pPr>
        <w:suppressAutoHyphens/>
        <w:spacing w:after="0" w:line="240" w:lineRule="auto"/>
        <w:ind w:firstLine="720"/>
        <w:jc w:val="both"/>
        <w:rPr>
          <w:rFonts w:ascii="Times New Roman" w:eastAsia="Calibri" w:hAnsi="Times New Roman" w:cs="Times New Roman"/>
          <w:kern w:val="0"/>
          <w:sz w:val="24"/>
          <w:szCs w:val="24"/>
          <w14:ligatures w14:val="none"/>
        </w:rPr>
      </w:pPr>
      <w:r w:rsidRPr="00A719FA">
        <w:rPr>
          <w:rFonts w:ascii="Times New Roman" w:eastAsia="Calibri" w:hAnsi="Times New Roman" w:cs="Times New Roman"/>
          <w:kern w:val="0"/>
          <w:sz w:val="24"/>
          <w:szCs w:val="24"/>
          <w14:ligatures w14:val="none"/>
        </w:rPr>
        <w:t>Zemes vienība ar kadastra apzīmējumu 70270090148 (platība 0,47 ha) ir piekritīga Madonas novada pašvaldībai. Saskaņā ar Valsts zemes dienesta nekustamā īpašuma Valsts kadastra informācijas sistēmā pieejamo informāciju, nekustamais īpašums ar kadastra numuru 70270090148, kā sastāvā ir zemes vienība ar kadastra apzīmējumu 70270090148, nav ierakstīts zemesgrāmatā.</w:t>
      </w:r>
      <w:r w:rsidRPr="00A719FA">
        <w:rPr>
          <w:rFonts w:ascii="Times New Roman" w:eastAsia="Calibri" w:hAnsi="Times New Roman" w:cs="Times New Roman"/>
          <w:iCs/>
          <w:kern w:val="0"/>
          <w:sz w:val="24"/>
          <w:szCs w:val="24"/>
          <w14:ligatures w14:val="none"/>
        </w:rPr>
        <w:t xml:space="preserve"> </w:t>
      </w:r>
      <w:r w:rsidRPr="00A719FA">
        <w:rPr>
          <w:rFonts w:ascii="Times New Roman" w:eastAsia="Times New Roman" w:hAnsi="Times New Roman" w:cs="Times New Roman"/>
          <w:iCs/>
          <w:kern w:val="0"/>
          <w:sz w:val="24"/>
          <w:szCs w:val="24"/>
          <w14:ligatures w14:val="none"/>
        </w:rPr>
        <w:t>Zemes ierīcības likuma, Pārejas noteikumu 1.</w:t>
      </w:r>
      <w:r w:rsidR="003C4F9B">
        <w:rPr>
          <w:rFonts w:ascii="Times New Roman" w:eastAsia="Times New Roman" w:hAnsi="Times New Roman" w:cs="Times New Roman"/>
          <w:iCs/>
          <w:kern w:val="0"/>
          <w:sz w:val="24"/>
          <w:szCs w:val="24"/>
          <w14:ligatures w14:val="none"/>
        </w:rPr>
        <w:t> </w:t>
      </w:r>
      <w:r w:rsidRPr="00A719FA">
        <w:rPr>
          <w:rFonts w:ascii="Times New Roman" w:eastAsia="Times New Roman" w:hAnsi="Times New Roman" w:cs="Times New Roman"/>
          <w:iCs/>
          <w:kern w:val="0"/>
          <w:sz w:val="24"/>
          <w:szCs w:val="24"/>
          <w14:ligatures w14:val="none"/>
        </w:rPr>
        <w:t>punkts nosaka,</w:t>
      </w:r>
      <w:r w:rsidRPr="00A719FA">
        <w:rPr>
          <w:rFonts w:ascii="Times New Roman" w:eastAsia="Times New Roman" w:hAnsi="Times New Roman" w:cs="Times New Roman"/>
          <w:i/>
          <w:kern w:val="0"/>
          <w:sz w:val="24"/>
          <w:szCs w:val="24"/>
          <w14:ligatures w14:val="none"/>
        </w:rPr>
        <w:t xml:space="preserve"> ka </w:t>
      </w:r>
      <w:r w:rsidRPr="00A719FA">
        <w:rPr>
          <w:rFonts w:ascii="Times New Roman" w:eastAsia="Times New Roman" w:hAnsi="Times New Roman" w:cs="Times New Roman"/>
          <w:i/>
          <w:iCs/>
          <w:kern w:val="0"/>
          <w:sz w:val="24"/>
          <w:szCs w:val="24"/>
          <w14:ligatures w14:val="none"/>
        </w:rPr>
        <w:t>l</w:t>
      </w:r>
      <w:r w:rsidRPr="00A719FA">
        <w:rPr>
          <w:rFonts w:ascii="Times New Roman" w:eastAsia="Calibri" w:hAnsi="Times New Roman" w:cs="Times New Roman"/>
          <w:i/>
          <w:iCs/>
          <w:kern w:val="0"/>
          <w:sz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A719FA">
        <w:rPr>
          <w:rFonts w:ascii="Times New Roman" w:eastAsia="Calibri" w:hAnsi="Times New Roman" w:cs="Times New Roman"/>
          <w:i/>
          <w:kern w:val="0"/>
          <w:sz w:val="24"/>
          <w14:ligatures w14:val="none"/>
        </w:rPr>
        <w:t xml:space="preserve"> </w:t>
      </w:r>
      <w:r w:rsidRPr="00A719FA">
        <w:rPr>
          <w:rFonts w:ascii="Times New Roman" w:eastAsia="Calibri" w:hAnsi="Times New Roman" w:cs="Times New Roman"/>
          <w:i/>
          <w:iCs/>
          <w:kern w:val="0"/>
          <w:sz w:val="24"/>
          <w14:ligatures w14:val="none"/>
        </w:rPr>
        <w:t>Lēmumam pievieno grafisko pielikumu, kurā norādīts zemes vienību sadalīšanas, apvienošanas vai zemes robežu pārkārtošanas risinājums</w:t>
      </w:r>
      <w:r w:rsidRPr="00A719FA">
        <w:rPr>
          <w:rFonts w:ascii="Times New Roman" w:eastAsia="Calibri" w:hAnsi="Times New Roman" w:cs="Times New Roman"/>
          <w:i/>
          <w:kern w:val="0"/>
          <w:sz w:val="24"/>
          <w14:ligatures w14:val="none"/>
        </w:rPr>
        <w:t>.</w:t>
      </w:r>
      <w:r w:rsidRPr="00A719FA">
        <w:rPr>
          <w:rFonts w:ascii="Times New Roman" w:eastAsia="Calibri" w:hAnsi="Times New Roman" w:cs="Times New Roman"/>
          <w:kern w:val="0"/>
          <w:sz w:val="24"/>
          <w:szCs w:val="24"/>
          <w14:ligatures w14:val="none"/>
        </w:rPr>
        <w:t xml:space="preserve"> </w:t>
      </w:r>
    </w:p>
    <w:p w14:paraId="01D3ED12" w14:textId="74A7EEE7" w:rsidR="00A719FA" w:rsidRPr="00A719FA" w:rsidRDefault="00A719FA" w:rsidP="00A719FA">
      <w:pPr>
        <w:spacing w:after="0" w:line="240" w:lineRule="auto"/>
        <w:ind w:firstLine="720"/>
        <w:jc w:val="both"/>
        <w:rPr>
          <w:rFonts w:ascii="Times New Roman" w:eastAsia="Calibri" w:hAnsi="Times New Roman" w:cs="Times New Roman"/>
          <w:iCs/>
          <w:kern w:val="0"/>
          <w:sz w:val="24"/>
          <w14:ligatures w14:val="none"/>
        </w:rPr>
      </w:pPr>
      <w:r w:rsidRPr="00A719FA">
        <w:rPr>
          <w:rFonts w:ascii="Times New Roman" w:eastAsia="Calibri" w:hAnsi="Times New Roman" w:cs="Times New Roman"/>
          <w:iCs/>
          <w:kern w:val="0"/>
          <w:sz w:val="24"/>
          <w14:ligatures w14:val="none"/>
        </w:rPr>
        <w:t xml:space="preserve">Saskaņā ar Cesvaines novada teritorijas plānojumu zemes vienībai ar kadastra apzīmējumu </w:t>
      </w:r>
      <w:r w:rsidRPr="00A719FA">
        <w:rPr>
          <w:rFonts w:ascii="Times New Roman" w:eastAsia="Calibri" w:hAnsi="Times New Roman" w:cs="Times New Roman"/>
          <w:kern w:val="0"/>
          <w:sz w:val="24"/>
          <w:szCs w:val="24"/>
          <w14:ligatures w14:val="none"/>
        </w:rPr>
        <w:t>70270090148</w:t>
      </w:r>
      <w:r w:rsidRPr="00A719FA">
        <w:rPr>
          <w:rFonts w:ascii="Times New Roman" w:eastAsia="Calibri" w:hAnsi="Times New Roman" w:cs="Times New Roman"/>
          <w:iCs/>
          <w:kern w:val="0"/>
          <w:sz w:val="24"/>
          <w14:ligatures w14:val="none"/>
        </w:rPr>
        <w:t xml:space="preserve"> noteikta funkcionālā zona – lauksaimniecības teritorijas. Saskaņā ar Ministru kabineta noteikumu Nr.</w:t>
      </w:r>
      <w:r w:rsidR="003C4F9B">
        <w:rPr>
          <w:rFonts w:ascii="Times New Roman" w:eastAsia="Calibri" w:hAnsi="Times New Roman" w:cs="Times New Roman"/>
          <w:iCs/>
          <w:kern w:val="0"/>
          <w:sz w:val="24"/>
          <w14:ligatures w14:val="none"/>
        </w:rPr>
        <w:t> </w:t>
      </w:r>
      <w:r w:rsidRPr="00A719FA">
        <w:rPr>
          <w:rFonts w:ascii="Times New Roman" w:eastAsia="Calibri" w:hAnsi="Times New Roman" w:cs="Times New Roman"/>
          <w:iCs/>
          <w:kern w:val="0"/>
          <w:sz w:val="24"/>
          <w14:ligatures w14:val="none"/>
        </w:rPr>
        <w:t>240 “</w:t>
      </w:r>
      <w:r w:rsidRPr="00A719FA">
        <w:rPr>
          <w:rFonts w:ascii="Times New Roman" w:eastAsia="Times New Roman" w:hAnsi="Times New Roman" w:cs="Times New Roman"/>
          <w:kern w:val="0"/>
          <w:sz w:val="24"/>
          <w:szCs w:val="24"/>
          <w:lang w:eastAsia="lv-LV"/>
          <w14:ligatures w14:val="none"/>
        </w:rPr>
        <w:t>Vispārīgie teritorijas plānošanas, izmantošanas un apbūves noteikumi</w:t>
      </w:r>
      <w:r w:rsidRPr="00A719FA">
        <w:rPr>
          <w:rFonts w:ascii="Times New Roman" w:eastAsia="Calibri" w:hAnsi="Times New Roman" w:cs="Times New Roman"/>
          <w:iCs/>
          <w:kern w:val="0"/>
          <w:sz w:val="24"/>
          <w14:ligatures w14:val="none"/>
        </w:rPr>
        <w:t xml:space="preserve">” 11. punktu, kas nosaka, ka prasības par zemes vienību minimālo platību nav attiecināmas, ja zemes vienība nepieciešama inženierbūvju vai publiskās infrastruktūras nodrošināšanai, zemes vienības ar kadastra apzīmējumu </w:t>
      </w:r>
      <w:r w:rsidRPr="00A719FA">
        <w:rPr>
          <w:rFonts w:ascii="Times New Roman" w:eastAsia="Calibri" w:hAnsi="Times New Roman" w:cs="Times New Roman"/>
          <w:kern w:val="0"/>
          <w:sz w:val="24"/>
          <w:szCs w:val="24"/>
          <w14:ligatures w14:val="none"/>
        </w:rPr>
        <w:t>70270090148</w:t>
      </w:r>
      <w:r w:rsidRPr="00A719FA">
        <w:rPr>
          <w:rFonts w:ascii="Times New Roman" w:eastAsia="Calibri" w:hAnsi="Times New Roman" w:cs="Times New Roman"/>
          <w:iCs/>
          <w:kern w:val="0"/>
          <w:sz w:val="24"/>
          <w14:ligatures w14:val="none"/>
        </w:rPr>
        <w:t xml:space="preserve"> sadalīšana atbilstoši 1.</w:t>
      </w:r>
      <w:r w:rsidR="003C4F9B">
        <w:rPr>
          <w:rFonts w:ascii="Times New Roman" w:eastAsia="Calibri" w:hAnsi="Times New Roman" w:cs="Times New Roman"/>
          <w:iCs/>
          <w:kern w:val="0"/>
          <w:sz w:val="24"/>
          <w14:ligatures w14:val="none"/>
        </w:rPr>
        <w:t> </w:t>
      </w:r>
      <w:r w:rsidRPr="00A719FA">
        <w:rPr>
          <w:rFonts w:ascii="Times New Roman" w:eastAsia="Calibri" w:hAnsi="Times New Roman" w:cs="Times New Roman"/>
          <w:iCs/>
          <w:kern w:val="0"/>
          <w:sz w:val="24"/>
          <w14:ligatures w14:val="none"/>
        </w:rPr>
        <w:t>pielikumam ir atļauta.</w:t>
      </w:r>
    </w:p>
    <w:p w14:paraId="72E7F9F3" w14:textId="0002D2D7" w:rsidR="00A719FA" w:rsidRDefault="00A719FA" w:rsidP="00A719FA">
      <w:pPr>
        <w:shd w:val="clear" w:color="auto" w:fill="FFFFFF"/>
        <w:spacing w:after="0" w:line="240" w:lineRule="auto"/>
        <w:ind w:firstLine="680"/>
        <w:jc w:val="both"/>
        <w:rPr>
          <w:rFonts w:ascii="Times New Roman" w:eastAsia="Calibri" w:hAnsi="Times New Roman" w:cs="Times New Roman"/>
          <w:b/>
          <w:color w:val="000000"/>
          <w:kern w:val="1"/>
          <w:sz w:val="24"/>
          <w:szCs w:val="24"/>
          <w:lang w:eastAsia="hi-IN" w:bidi="hi-IN"/>
          <w14:ligatures w14:val="none"/>
        </w:rPr>
      </w:pPr>
      <w:r w:rsidRPr="00A719FA">
        <w:rPr>
          <w:rFonts w:ascii="Times New Roman" w:eastAsia="Calibri" w:hAnsi="Times New Roman" w:cs="Times New Roman"/>
          <w:kern w:val="0"/>
          <w:sz w:val="24"/>
          <w:szCs w:val="24"/>
          <w14:ligatures w14:val="none"/>
        </w:rPr>
        <w:t>Saskaņā ar grafisko pielikumu (1.</w:t>
      </w:r>
      <w:r w:rsidR="003C4F9B">
        <w:rPr>
          <w:rFonts w:ascii="Times New Roman" w:eastAsia="Calibri" w:hAnsi="Times New Roman" w:cs="Times New Roman"/>
          <w:kern w:val="0"/>
          <w:sz w:val="24"/>
          <w:szCs w:val="24"/>
          <w14:ligatures w14:val="none"/>
        </w:rPr>
        <w:t> </w:t>
      </w:r>
      <w:r w:rsidRPr="00A719FA">
        <w:rPr>
          <w:rFonts w:ascii="Times New Roman" w:eastAsia="Calibri" w:hAnsi="Times New Roman" w:cs="Times New Roman"/>
          <w:kern w:val="0"/>
          <w:sz w:val="24"/>
          <w:szCs w:val="24"/>
          <w14:ligatures w14:val="none"/>
        </w:rPr>
        <w:t>pielikums) un pamatojoties uz Nekustamā īpašuma</w:t>
      </w:r>
      <w:r w:rsidRPr="00A719FA">
        <w:rPr>
          <w:rFonts w:ascii="Times New Roman" w:eastAsia="Calibri" w:hAnsi="Times New Roman" w:cs="Times New Roman"/>
          <w:iCs/>
          <w:kern w:val="0"/>
          <w:sz w:val="24"/>
          <w14:ligatures w14:val="none"/>
        </w:rPr>
        <w:t xml:space="preserve"> valsts kadastra likuma, pirmās daļas, 9. panta, 1. punktu un Ministru kabineta 2013. gada 30.</w:t>
      </w:r>
      <w:r w:rsidR="003C4F9B">
        <w:rPr>
          <w:rFonts w:ascii="Times New Roman" w:eastAsia="Calibri" w:hAnsi="Times New Roman" w:cs="Times New Roman"/>
          <w:iCs/>
          <w:kern w:val="0"/>
          <w:sz w:val="24"/>
          <w14:ligatures w14:val="none"/>
        </w:rPr>
        <w:t> </w:t>
      </w:r>
      <w:r w:rsidRPr="00A719FA">
        <w:rPr>
          <w:rFonts w:ascii="Times New Roman" w:eastAsia="Calibri" w:hAnsi="Times New Roman" w:cs="Times New Roman"/>
          <w:iCs/>
          <w:kern w:val="0"/>
          <w:sz w:val="24"/>
          <w14:ligatures w14:val="none"/>
        </w:rPr>
        <w:t>aprīļa noteikumu Nr.</w:t>
      </w:r>
      <w:r w:rsidR="003C4F9B">
        <w:rPr>
          <w:rFonts w:ascii="Times New Roman" w:eastAsia="Calibri" w:hAnsi="Times New Roman" w:cs="Times New Roman"/>
          <w:iCs/>
          <w:kern w:val="0"/>
          <w:sz w:val="24"/>
          <w14:ligatures w14:val="none"/>
        </w:rPr>
        <w:t> </w:t>
      </w:r>
      <w:r w:rsidRPr="00A719FA">
        <w:rPr>
          <w:rFonts w:ascii="Times New Roman" w:eastAsia="Calibri" w:hAnsi="Times New Roman" w:cs="Times New Roman"/>
          <w:iCs/>
          <w:kern w:val="0"/>
          <w:sz w:val="24"/>
          <w14:ligatures w14:val="none"/>
        </w:rPr>
        <w:t>240 “</w:t>
      </w:r>
      <w:r w:rsidRPr="00A719FA">
        <w:rPr>
          <w:rFonts w:ascii="Times New Roman" w:eastAsia="Times New Roman" w:hAnsi="Times New Roman" w:cs="Times New Roman"/>
          <w:kern w:val="0"/>
          <w:sz w:val="24"/>
          <w:szCs w:val="24"/>
          <w14:ligatures w14:val="none"/>
        </w:rPr>
        <w:t>Vispārīgie teritorijas plānošanas, izmantošanas un apbūves noteikumi</w:t>
      </w:r>
      <w:r w:rsidRPr="00A719FA">
        <w:rPr>
          <w:rFonts w:ascii="Times New Roman" w:eastAsia="Calibri" w:hAnsi="Times New Roman" w:cs="Times New Roman"/>
          <w:iCs/>
          <w:kern w:val="0"/>
          <w:sz w:val="24"/>
          <w14:ligatures w14:val="none"/>
        </w:rPr>
        <w:t xml:space="preserve">” 11. punktu un </w:t>
      </w:r>
      <w:r w:rsidRPr="00A719FA">
        <w:rPr>
          <w:rFonts w:ascii="Times New Roman" w:eastAsia="Times New Roman" w:hAnsi="Times New Roman" w:cs="Times New Roman"/>
          <w:iCs/>
          <w:kern w:val="0"/>
          <w:sz w:val="24"/>
          <w:szCs w:val="24"/>
          <w14:ligatures w14:val="none"/>
        </w:rPr>
        <w:t>Ministru kabineta 2006.</w:t>
      </w:r>
      <w:r w:rsidR="003C4F9B">
        <w:rPr>
          <w:rFonts w:ascii="Times New Roman" w:eastAsia="Times New Roman" w:hAnsi="Times New Roman" w:cs="Times New Roman"/>
          <w:iCs/>
          <w:kern w:val="0"/>
          <w:sz w:val="24"/>
          <w:szCs w:val="24"/>
          <w14:ligatures w14:val="none"/>
        </w:rPr>
        <w:t> </w:t>
      </w:r>
      <w:r w:rsidRPr="00A719FA">
        <w:rPr>
          <w:rFonts w:ascii="Times New Roman" w:eastAsia="Times New Roman" w:hAnsi="Times New Roman" w:cs="Times New Roman"/>
          <w:iCs/>
          <w:kern w:val="0"/>
          <w:sz w:val="24"/>
          <w:szCs w:val="24"/>
          <w14:ligatures w14:val="none"/>
        </w:rPr>
        <w:t>gada  20.</w:t>
      </w:r>
      <w:r w:rsidR="003C4F9B">
        <w:rPr>
          <w:rFonts w:ascii="Times New Roman" w:eastAsia="Times New Roman" w:hAnsi="Times New Roman" w:cs="Times New Roman"/>
          <w:iCs/>
          <w:kern w:val="0"/>
          <w:sz w:val="24"/>
          <w:szCs w:val="24"/>
          <w14:ligatures w14:val="none"/>
        </w:rPr>
        <w:t> </w:t>
      </w:r>
      <w:r w:rsidRPr="00A719FA">
        <w:rPr>
          <w:rFonts w:ascii="Times New Roman" w:eastAsia="Times New Roman" w:hAnsi="Times New Roman" w:cs="Times New Roman"/>
          <w:iCs/>
          <w:kern w:val="0"/>
          <w:sz w:val="24"/>
          <w:szCs w:val="24"/>
          <w14:ligatures w14:val="none"/>
        </w:rPr>
        <w:t>jūnija noteikumiem Nr.</w:t>
      </w:r>
      <w:r w:rsidR="003C4F9B">
        <w:rPr>
          <w:rFonts w:ascii="Times New Roman" w:eastAsia="Times New Roman" w:hAnsi="Times New Roman" w:cs="Times New Roman"/>
          <w:iCs/>
          <w:kern w:val="0"/>
          <w:sz w:val="24"/>
          <w:szCs w:val="24"/>
          <w14:ligatures w14:val="none"/>
        </w:rPr>
        <w:t> </w:t>
      </w:r>
      <w:r w:rsidRPr="00A719FA">
        <w:rPr>
          <w:rFonts w:ascii="Times New Roman" w:eastAsia="Times New Roman" w:hAnsi="Times New Roman" w:cs="Times New Roman"/>
          <w:iCs/>
          <w:kern w:val="0"/>
          <w:sz w:val="24"/>
          <w:szCs w:val="24"/>
          <w14:ligatures w14:val="none"/>
        </w:rPr>
        <w:t>496 “</w:t>
      </w:r>
      <w:r w:rsidRPr="00A719FA">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A719FA">
        <w:rPr>
          <w:rFonts w:ascii="Times New Roman" w:eastAsia="Times New Roman" w:hAnsi="Times New Roman" w:cs="Times New Roman"/>
          <w:iCs/>
          <w:kern w:val="0"/>
          <w:sz w:val="24"/>
          <w:szCs w:val="24"/>
          <w14:ligatures w14:val="none"/>
        </w:rPr>
        <w:t xml:space="preserve">”, </w:t>
      </w:r>
      <w:r w:rsidRPr="00A719FA">
        <w:rPr>
          <w:rFonts w:ascii="Times New Roman" w:eastAsia="Calibri" w:hAnsi="Times New Roman" w:cs="Times New Roman"/>
          <w:iCs/>
          <w:kern w:val="0"/>
          <w:sz w:val="24"/>
          <w14:ligatures w14:val="none"/>
        </w:rPr>
        <w:t xml:space="preserve">16.1. apakšpunktu, Ministru kabineta 2021. gada 29. jūnija </w:t>
      </w:r>
      <w:r w:rsidRPr="00A719FA">
        <w:rPr>
          <w:rFonts w:ascii="Times New Roman" w:eastAsia="Calibri" w:hAnsi="Times New Roman" w:cs="Times New Roman"/>
          <w:iCs/>
          <w:kern w:val="0"/>
          <w:sz w:val="24"/>
          <w14:ligatures w14:val="none"/>
        </w:rPr>
        <w:lastRenderedPageBreak/>
        <w:t>noteikumu Nr. 455 “Adresācijas noteikumi” 12. punktu, 32. punktu</w:t>
      </w:r>
      <w:r w:rsidRPr="00A719FA">
        <w:rPr>
          <w:rFonts w:ascii="Times New Roman" w:eastAsia="Times New Roman" w:hAnsi="Times New Roman" w:cs="Times New Roman"/>
          <w:iCs/>
          <w:kern w:val="0"/>
          <w:sz w:val="24"/>
          <w:szCs w:val="24"/>
          <w14:ligatures w14:val="none"/>
        </w:rPr>
        <w:t xml:space="preserve"> un Cesvaines novada teritorijas plānojumu</w:t>
      </w:r>
      <w:r w:rsidRPr="00A719FA">
        <w:rPr>
          <w:rFonts w:ascii="Times New Roman" w:eastAsia="Calibri" w:hAnsi="Times New Roman" w:cs="Times New Roman"/>
          <w:iCs/>
          <w:kern w:val="0"/>
          <w:sz w:val="24"/>
          <w14:ligatures w14:val="none"/>
        </w:rPr>
        <w:t>,</w:t>
      </w:r>
      <w:r w:rsidRPr="00A719FA">
        <w:rPr>
          <w:rFonts w:ascii="Times New Roman" w:eastAsia="Times New Roman" w:hAnsi="Times New Roman" w:cs="Times New Roman"/>
          <w:iCs/>
          <w:kern w:val="0"/>
          <w:sz w:val="24"/>
          <w:szCs w:val="24"/>
          <w14:ligatures w14:val="none"/>
        </w:rPr>
        <w:t xml:space="preserve"> </w:t>
      </w:r>
      <w:r w:rsidRPr="00A719FA">
        <w:rPr>
          <w:rFonts w:ascii="Times New Roman" w:eastAsia="Calibri"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r w:rsidRPr="00FE2652">
        <w:rPr>
          <w:rFonts w:ascii="Times New Roman" w:eastAsia="Calibri" w:hAnsi="Times New Roman" w:cs="Times New Roman"/>
          <w:b/>
          <w:color w:val="000000"/>
          <w:kern w:val="1"/>
          <w:sz w:val="24"/>
          <w:szCs w:val="24"/>
          <w:lang w:eastAsia="hi-IN" w:bidi="hi-IN"/>
          <w14:ligatures w14:val="none"/>
        </w:rPr>
        <w:t xml:space="preserve">               </w:t>
      </w:r>
    </w:p>
    <w:p w14:paraId="49D3A887" w14:textId="77777777" w:rsidR="00A719FA" w:rsidRPr="00A719FA" w:rsidRDefault="00A719FA" w:rsidP="00A719FA">
      <w:pPr>
        <w:shd w:val="clear" w:color="auto" w:fill="FFFFFF"/>
        <w:spacing w:after="0" w:line="240" w:lineRule="auto"/>
        <w:ind w:firstLine="680"/>
        <w:jc w:val="both"/>
        <w:rPr>
          <w:rFonts w:ascii="Times New Roman" w:eastAsia="Times New Roman" w:hAnsi="Times New Roman" w:cs="Times New Roman"/>
          <w:iCs/>
          <w:kern w:val="0"/>
          <w:sz w:val="24"/>
          <w:szCs w:val="24"/>
          <w14:ligatures w14:val="none"/>
        </w:rPr>
      </w:pPr>
    </w:p>
    <w:p w14:paraId="486CD8F6" w14:textId="77777777" w:rsidR="00A719FA" w:rsidRPr="00A719FA" w:rsidRDefault="00A719FA" w:rsidP="00A719FA">
      <w:pPr>
        <w:numPr>
          <w:ilvl w:val="0"/>
          <w:numId w:val="43"/>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A719FA">
        <w:rPr>
          <w:rFonts w:ascii="Times New Roman" w:eastAsia="Times New Roman" w:hAnsi="Times New Roman" w:cs="Times New Roman"/>
          <w:iCs/>
          <w:kern w:val="0"/>
          <w:sz w:val="24"/>
          <w:szCs w:val="24"/>
          <w14:ligatures w14:val="none"/>
        </w:rPr>
        <w:t>Piekrist</w:t>
      </w:r>
      <w:r w:rsidRPr="00A719FA">
        <w:rPr>
          <w:rFonts w:ascii="Times New Roman" w:eastAsia="Times New Roman" w:hAnsi="Times New Roman" w:cs="Times New Roman"/>
          <w:b/>
          <w:bCs/>
          <w:iCs/>
          <w:kern w:val="0"/>
          <w:sz w:val="24"/>
          <w:szCs w:val="24"/>
          <w14:ligatures w14:val="none"/>
        </w:rPr>
        <w:t xml:space="preserve"> sadalīt</w:t>
      </w:r>
      <w:r w:rsidRPr="00A719FA">
        <w:rPr>
          <w:rFonts w:ascii="Times New Roman" w:eastAsia="Times New Roman" w:hAnsi="Times New Roman" w:cs="Times New Roman"/>
          <w:iCs/>
          <w:kern w:val="0"/>
          <w:sz w:val="24"/>
          <w:szCs w:val="24"/>
          <w14:ligatures w14:val="none"/>
        </w:rPr>
        <w:t xml:space="preserve"> pašvaldībai piekrītošo zemes vienību ar kadastra apzīmējumu </w:t>
      </w:r>
      <w:r w:rsidRPr="00A719FA">
        <w:rPr>
          <w:rFonts w:ascii="Times New Roman" w:eastAsia="Calibri" w:hAnsi="Times New Roman" w:cs="Times New Roman"/>
          <w:iCs/>
          <w:kern w:val="0"/>
          <w:sz w:val="24"/>
          <w:szCs w:val="24"/>
          <w14:ligatures w14:val="none"/>
        </w:rPr>
        <w:t>70270090148 (kopējā platība 0,47 ha)</w:t>
      </w:r>
      <w:r w:rsidRPr="00A719FA">
        <w:rPr>
          <w:rFonts w:ascii="Times New Roman" w:eastAsia="Times New Roman" w:hAnsi="Times New Roman" w:cs="Times New Roman"/>
          <w:iCs/>
          <w:kern w:val="0"/>
          <w:sz w:val="24"/>
          <w:szCs w:val="24"/>
          <w14:ligatures w14:val="none"/>
        </w:rPr>
        <w:t>, trīs daļās atbilstoši pielikumam (1. pielikums).</w:t>
      </w:r>
    </w:p>
    <w:p w14:paraId="12CC2E9C" w14:textId="77777777" w:rsidR="00A719FA" w:rsidRPr="00A719FA" w:rsidRDefault="00A719FA" w:rsidP="00A719FA">
      <w:pPr>
        <w:numPr>
          <w:ilvl w:val="0"/>
          <w:numId w:val="43"/>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A719FA">
        <w:rPr>
          <w:rFonts w:ascii="Times New Roman" w:eastAsia="Times New Roman" w:hAnsi="Times New Roman" w:cs="Times New Roman"/>
          <w:iCs/>
          <w:kern w:val="0"/>
          <w:sz w:val="24"/>
          <w:szCs w:val="24"/>
          <w14:ligatures w14:val="none"/>
        </w:rPr>
        <w:t>Jaunveidojamo</w:t>
      </w:r>
      <w:proofErr w:type="spellEnd"/>
      <w:r w:rsidRPr="00A719FA">
        <w:rPr>
          <w:rFonts w:ascii="Times New Roman" w:eastAsia="Times New Roman" w:hAnsi="Times New Roman" w:cs="Times New Roman"/>
          <w:iCs/>
          <w:kern w:val="0"/>
          <w:sz w:val="24"/>
          <w:szCs w:val="24"/>
          <w14:ligatures w14:val="none"/>
        </w:rPr>
        <w:t xml:space="preserve"> zemes vienību aptuveni 0,13 ha platībā (pēc kadastrālās uzmērīšanas zemes vienības platība var tikt precizēta) saglabāt esošā nekustamā īpašuma “Lejas Gobas” (kadastra numurs 70270090148) sastāvā un noteikt</w:t>
      </w:r>
      <w:r w:rsidRPr="00A719FA">
        <w:rPr>
          <w:rFonts w:ascii="Times New Roman" w:eastAsia="Times New Roman" w:hAnsi="Times New Roman" w:cs="Times New Roman"/>
          <w:b/>
          <w:bCs/>
          <w:iCs/>
          <w:kern w:val="0"/>
          <w:sz w:val="24"/>
          <w:szCs w:val="24"/>
          <w14:ligatures w14:val="none"/>
        </w:rPr>
        <w:t xml:space="preserve"> </w:t>
      </w:r>
      <w:r w:rsidRPr="00A719FA">
        <w:rPr>
          <w:rFonts w:ascii="Times New Roman" w:eastAsia="Times New Roman" w:hAnsi="Times New Roman" w:cs="Times New Roman"/>
          <w:iCs/>
          <w:kern w:val="0"/>
          <w:sz w:val="24"/>
          <w:szCs w:val="24"/>
          <w14:ligatures w14:val="none"/>
        </w:rPr>
        <w:t>nekustamā īpašuma lietošana mērķi -  zeme, uz kuras galvenā saimnieciskā darbība ir lauksaimniecība (NĪLM kods 0101) 0,13 ha platībā.</w:t>
      </w:r>
    </w:p>
    <w:p w14:paraId="3E24D6F6" w14:textId="77777777" w:rsidR="00A719FA" w:rsidRPr="00A719FA" w:rsidRDefault="00A719FA" w:rsidP="00A719FA">
      <w:pPr>
        <w:numPr>
          <w:ilvl w:val="0"/>
          <w:numId w:val="43"/>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A719FA">
        <w:rPr>
          <w:rFonts w:ascii="Times New Roman" w:eastAsia="Times New Roman" w:hAnsi="Times New Roman" w:cs="Times New Roman"/>
          <w:iCs/>
          <w:kern w:val="0"/>
          <w:sz w:val="24"/>
          <w:szCs w:val="24"/>
          <w14:ligatures w14:val="none"/>
        </w:rPr>
        <w:t>Jaunveidojamo</w:t>
      </w:r>
      <w:proofErr w:type="spellEnd"/>
      <w:r w:rsidRPr="00A719FA">
        <w:rPr>
          <w:rFonts w:ascii="Times New Roman" w:eastAsia="Times New Roman" w:hAnsi="Times New Roman" w:cs="Times New Roman"/>
          <w:iCs/>
          <w:kern w:val="0"/>
          <w:sz w:val="24"/>
          <w:szCs w:val="24"/>
          <w14:ligatures w14:val="none"/>
        </w:rPr>
        <w:t xml:space="preserve"> zemes vienību aptuveni 0,27 ha platībā (pēc kadastrālās uzmērīšanas zemes vienības platība var tikt precizēta) iekļaut jauna nekustamā īpašuma sastāvā, kam piešķirt nosaukumu “Mazās Gobas”, Cesvaines pagastā, Madonas novadā un noteikt nekustamā īpašuma lietošanas mērķi - zeme, uz kuras galvenā saimnieciskā darbība ir lauksaimniecība (NĪLM kods 0101) 0,27 ha platībā.</w:t>
      </w:r>
    </w:p>
    <w:p w14:paraId="26576F5D" w14:textId="77777777" w:rsidR="00A719FA" w:rsidRPr="00A719FA" w:rsidRDefault="00A719FA" w:rsidP="00A719FA">
      <w:pPr>
        <w:numPr>
          <w:ilvl w:val="0"/>
          <w:numId w:val="43"/>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A719FA">
        <w:rPr>
          <w:rFonts w:ascii="Times New Roman" w:eastAsia="Times New Roman" w:hAnsi="Times New Roman" w:cs="Times New Roman"/>
          <w:iCs/>
          <w:kern w:val="0"/>
          <w:sz w:val="24"/>
          <w:szCs w:val="24"/>
          <w14:ligatures w14:val="none"/>
        </w:rPr>
        <w:t>Jaunveidojamo</w:t>
      </w:r>
      <w:proofErr w:type="spellEnd"/>
      <w:r w:rsidRPr="00A719FA">
        <w:rPr>
          <w:rFonts w:ascii="Times New Roman" w:eastAsia="Times New Roman" w:hAnsi="Times New Roman" w:cs="Times New Roman"/>
          <w:iCs/>
          <w:kern w:val="0"/>
          <w:sz w:val="24"/>
          <w:szCs w:val="24"/>
          <w14:ligatures w14:val="none"/>
        </w:rPr>
        <w:t xml:space="preserve"> zemes vienību aptuveni 0,09 ha platībā (pēc kadastrālās uzmērīšanas zemes vienības platība var tikt precizēta) iekļaut jauna nekustamā īpašuma sastāvā, kam piešķirt nosaukumu “Kangaru ceļš”, Cesvaines pagastā, Madonas novadā un noteikt nekustamā īpašuma lietošanas mērķi - zeme dzelzceļa infrastruktūras zemes nodalījuma joslā un ceļu zemes nodalījuma joslā  (NĪLM kods 1101) 0,09 ha platībā.</w:t>
      </w:r>
    </w:p>
    <w:p w14:paraId="5201B32F" w14:textId="6650601D" w:rsidR="00A719FA" w:rsidRPr="00A719FA" w:rsidRDefault="00A719FA" w:rsidP="00A719FA">
      <w:pPr>
        <w:numPr>
          <w:ilvl w:val="0"/>
          <w:numId w:val="43"/>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A719FA">
        <w:rPr>
          <w:rFonts w:ascii="Times New Roman" w:eastAsia="Times New Roman" w:hAnsi="Times New Roman" w:cs="Times New Roman"/>
          <w:iCs/>
          <w:kern w:val="0"/>
          <w:sz w:val="24"/>
          <w:szCs w:val="24"/>
          <w14:ligatures w14:val="none"/>
        </w:rPr>
        <w:t>Jaunveidojamai</w:t>
      </w:r>
      <w:proofErr w:type="spellEnd"/>
      <w:r w:rsidRPr="00A719FA">
        <w:rPr>
          <w:rFonts w:ascii="Times New Roman" w:eastAsia="Times New Roman" w:hAnsi="Times New Roman" w:cs="Times New Roman"/>
          <w:iCs/>
          <w:kern w:val="0"/>
          <w:sz w:val="24"/>
          <w:szCs w:val="24"/>
          <w14:ligatures w14:val="none"/>
        </w:rPr>
        <w:t xml:space="preserve"> zemes vienībai aptuveni 0,13 ha platībā (pēc kadastrālās uzmērīšanas zemes vienības platība var tikt precizēta) piešķirt un ēkai ar kadastra apzīmējumu 70270090148001  saglabāt adresi Lejas Gobas, Cesvaines pagasts, Madonas novads., LV-4871. </w:t>
      </w:r>
    </w:p>
    <w:p w14:paraId="19D1DE3F" w14:textId="77777777" w:rsidR="00A719FA" w:rsidRPr="00A719FA" w:rsidRDefault="00A719FA" w:rsidP="00A719FA">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v-LV"/>
          <w14:ligatures w14:val="none"/>
        </w:rPr>
      </w:pPr>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E9D7571" w14:textId="77777777" w:rsidR="000F37FC" w:rsidRPr="000F37FC" w:rsidRDefault="000F37FC" w:rsidP="000F37FC">
      <w:pPr>
        <w:spacing w:after="0" w:line="240" w:lineRule="auto"/>
        <w:rPr>
          <w:rFonts w:ascii="Times New Roman" w:eastAsia="Calibri" w:hAnsi="Times New Roman" w:cs="Times New Roman"/>
          <w:i/>
          <w:kern w:val="0"/>
          <w:sz w:val="24"/>
          <w:szCs w:val="24"/>
          <w14:ligatures w14:val="none"/>
        </w:rPr>
      </w:pPr>
      <w:proofErr w:type="spellStart"/>
      <w:r w:rsidRPr="000F37FC">
        <w:rPr>
          <w:rFonts w:ascii="Times New Roman" w:eastAsia="Calibri" w:hAnsi="Times New Roman" w:cs="Times New Roman"/>
          <w:i/>
          <w:kern w:val="0"/>
          <w:sz w:val="24"/>
          <w:szCs w:val="24"/>
          <w14:ligatures w14:val="none"/>
        </w:rPr>
        <w:t>Dzelzkalēja</w:t>
      </w:r>
      <w:proofErr w:type="spellEnd"/>
      <w:r w:rsidRPr="000F37FC">
        <w:rPr>
          <w:rFonts w:ascii="Times New Roman" w:eastAsia="Calibri" w:hAnsi="Times New Roman" w:cs="Times New Roman"/>
          <w:i/>
          <w:kern w:val="0"/>
          <w:sz w:val="24"/>
          <w:szCs w:val="24"/>
          <w14:ligatures w14:val="none"/>
        </w:rPr>
        <w:t xml:space="preserve"> 28335803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A5BE" w14:textId="77777777" w:rsidR="00DA0F16" w:rsidRDefault="00DA0F16">
      <w:pPr>
        <w:spacing w:after="0" w:line="240" w:lineRule="auto"/>
      </w:pPr>
      <w:r>
        <w:separator/>
      </w:r>
    </w:p>
  </w:endnote>
  <w:endnote w:type="continuationSeparator" w:id="0">
    <w:p w14:paraId="68CBE156" w14:textId="77777777" w:rsidR="00DA0F16" w:rsidRDefault="00DA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02E0" w14:textId="77777777" w:rsidR="00DA0F16" w:rsidRDefault="00DA0F16">
      <w:pPr>
        <w:spacing w:after="0" w:line="240" w:lineRule="auto"/>
      </w:pPr>
      <w:r>
        <w:separator/>
      </w:r>
    </w:p>
  </w:footnote>
  <w:footnote w:type="continuationSeparator" w:id="0">
    <w:p w14:paraId="17323A60" w14:textId="77777777" w:rsidR="00DA0F16" w:rsidRDefault="00DA0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2"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4"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9"/>
  </w:num>
  <w:num w:numId="4" w16cid:durableId="895160938">
    <w:abstractNumId w:val="27"/>
  </w:num>
  <w:num w:numId="5" w16cid:durableId="373819068">
    <w:abstractNumId w:val="7"/>
  </w:num>
  <w:num w:numId="6" w16cid:durableId="7300068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3"/>
  </w:num>
  <w:num w:numId="12" w16cid:durableId="1572733906">
    <w:abstractNumId w:val="38"/>
  </w:num>
  <w:num w:numId="13" w16cid:durableId="1903521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2"/>
  </w:num>
  <w:num w:numId="15" w16cid:durableId="279773990">
    <w:abstractNumId w:val="36"/>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1"/>
  </w:num>
  <w:num w:numId="21" w16cid:durableId="233051550">
    <w:abstractNumId w:val="12"/>
  </w:num>
  <w:num w:numId="22" w16cid:durableId="567618645">
    <w:abstractNumId w:val="18"/>
  </w:num>
  <w:num w:numId="23" w16cid:durableId="610472573">
    <w:abstractNumId w:val="35"/>
  </w:num>
  <w:num w:numId="24" w16cid:durableId="397828114">
    <w:abstractNumId w:val="30"/>
  </w:num>
  <w:num w:numId="25" w16cid:durableId="1131438345">
    <w:abstractNumId w:val="15"/>
  </w:num>
  <w:num w:numId="26" w16cid:durableId="1092313196">
    <w:abstractNumId w:val="28"/>
  </w:num>
  <w:num w:numId="27" w16cid:durableId="478303799">
    <w:abstractNumId w:val="20"/>
  </w:num>
  <w:num w:numId="28" w16cid:durableId="2125028654">
    <w:abstractNumId w:val="9"/>
  </w:num>
  <w:num w:numId="29" w16cid:durableId="929243833">
    <w:abstractNumId w:val="1"/>
  </w:num>
  <w:num w:numId="30" w16cid:durableId="2074500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2"/>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1"/>
  </w:num>
  <w:num w:numId="36" w16cid:durableId="1106728880">
    <w:abstractNumId w:val="2"/>
  </w:num>
  <w:num w:numId="37" w16cid:durableId="1820338956">
    <w:abstractNumId w:val="16"/>
  </w:num>
  <w:num w:numId="38" w16cid:durableId="449936161">
    <w:abstractNumId w:val="33"/>
  </w:num>
  <w:num w:numId="39" w16cid:durableId="436950315">
    <w:abstractNumId w:val="37"/>
  </w:num>
  <w:num w:numId="40" w16cid:durableId="637302873">
    <w:abstractNumId w:val="3"/>
  </w:num>
  <w:num w:numId="41" w16cid:durableId="15542668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4"/>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4F9B"/>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5E51"/>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0F16"/>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2</Pages>
  <Words>3577</Words>
  <Characters>2039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423</cp:revision>
  <dcterms:created xsi:type="dcterms:W3CDTF">2024-09-06T08:06:00Z</dcterms:created>
  <dcterms:modified xsi:type="dcterms:W3CDTF">2025-12-02T08:55:00Z</dcterms:modified>
</cp:coreProperties>
</file>